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rtl w:val="0"/>
        </w:rPr>
      </w:r>
    </w:p>
    <w:p w:rsidR="00000000" w:rsidDel="00000000" w:rsidP="00000000" w:rsidRDefault="00000000" w:rsidRPr="00000000" w14:paraId="00000002">
      <w:pPr>
        <w:rPr>
          <w:b w:val="1"/>
          <w:sz w:val="20"/>
          <w:szCs w:val="20"/>
        </w:rPr>
      </w:pPr>
      <w:r w:rsidDel="00000000" w:rsidR="00000000" w:rsidRPr="00000000">
        <w:rPr>
          <w:b w:val="1"/>
          <w:sz w:val="20"/>
          <w:szCs w:val="20"/>
          <w:rtl w:val="0"/>
        </w:rPr>
        <w:t xml:space="preserve">The Beyond Crisis event kicks off today with over 37 presenters across 5 days of webinars </w:t>
      </w:r>
    </w:p>
    <w:p w:rsidR="00000000" w:rsidDel="00000000" w:rsidP="00000000" w:rsidRDefault="00000000" w:rsidRPr="00000000" w14:paraId="00000003">
      <w:pPr>
        <w:rPr>
          <w:b w:val="1"/>
          <w:sz w:val="20"/>
          <w:szCs w:val="20"/>
        </w:rPr>
      </w:pPr>
      <w:r w:rsidDel="00000000" w:rsidR="00000000" w:rsidRPr="00000000">
        <w:rPr>
          <w:rtl w:val="0"/>
        </w:rPr>
      </w:r>
    </w:p>
    <w:p w:rsidR="00000000" w:rsidDel="00000000" w:rsidP="00000000" w:rsidRDefault="00000000" w:rsidRPr="00000000" w14:paraId="00000004">
      <w:pPr>
        <w:rPr>
          <w:sz w:val="20"/>
          <w:szCs w:val="20"/>
        </w:rPr>
      </w:pPr>
      <w:hyperlink r:id="rId6">
        <w:r w:rsidDel="00000000" w:rsidR="00000000" w:rsidRPr="00000000">
          <w:rPr>
            <w:color w:val="1155cc"/>
            <w:sz w:val="20"/>
            <w:szCs w:val="20"/>
            <w:u w:val="single"/>
            <w:rtl w:val="0"/>
          </w:rPr>
          <w:t xml:space="preserve">beyondcrisis.org.au</w:t>
        </w:r>
      </w:hyperlink>
      <w:r w:rsidDel="00000000" w:rsidR="00000000" w:rsidRPr="00000000">
        <w:rPr>
          <w:rtl w:val="0"/>
        </w:rPr>
      </w:r>
    </w:p>
    <w:p w:rsidR="00000000" w:rsidDel="00000000" w:rsidP="00000000" w:rsidRDefault="00000000" w:rsidRPr="00000000" w14:paraId="00000005">
      <w:pPr>
        <w:rPr>
          <w:b w:val="1"/>
          <w:i w:val="1"/>
          <w:sz w:val="20"/>
          <w:szCs w:val="20"/>
        </w:rPr>
      </w:pPr>
      <w:r w:rsidDel="00000000" w:rsidR="00000000" w:rsidRPr="00000000">
        <w:rPr>
          <w:rtl w:val="0"/>
        </w:rPr>
      </w:r>
    </w:p>
    <w:p w:rsidR="00000000" w:rsidDel="00000000" w:rsidP="00000000" w:rsidRDefault="00000000" w:rsidRPr="00000000" w14:paraId="00000006">
      <w:pPr>
        <w:rPr>
          <w:i w:val="1"/>
          <w:sz w:val="20"/>
          <w:szCs w:val="20"/>
        </w:rPr>
      </w:pPr>
      <w:r w:rsidDel="00000000" w:rsidR="00000000" w:rsidRPr="00000000">
        <w:rPr>
          <w:i w:val="1"/>
          <w:sz w:val="20"/>
          <w:szCs w:val="20"/>
          <w:rtl w:val="0"/>
        </w:rPr>
        <w:t xml:space="preserve">With Ancient Wisdom at the core, experts in climate science and community, addressing contemporary global challenges, providing a glimpse of the future beyond crisis with a focus on green recovery. </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An unprecedented event since Covid19, “Beyond Crisis” - The Webinar Series is an exciting collaboration between community organisations, innovators, academia, the corporate sector and the Ancient Wisdom of First Nations people across the Pacific.  </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"What will our world look like post COVID, i.e. how do we move beyond crisis?" Presenters from across many sectors will be presenting their views and experience, answering your questions and inspiring us with what’s to come.</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The COVID crisis has brought people together through a common challenge, no matter who you are; parents, carers, communities and businesses, along with the many enterprises, groups and networks working around the clock to create a positive and resilient world "beyond crisis". </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This event is not one but a series of webinars over 5 days, focused on analysing what is happening, understanding the huge challenges we are facing and sharing practical steps to creating resilient, vibrant communities and local economies "Beyond Crisis". </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This inaugural event will run from Monday 17th - Friday 21st if August with lunchtime and evening session. Full Program here - </w:t>
      </w:r>
      <w:hyperlink r:id="rId7">
        <w:r w:rsidDel="00000000" w:rsidR="00000000" w:rsidRPr="00000000">
          <w:rPr>
            <w:color w:val="1155cc"/>
            <w:sz w:val="20"/>
            <w:szCs w:val="20"/>
            <w:u w:val="single"/>
            <w:rtl w:val="0"/>
          </w:rPr>
          <w:t xml:space="preserve">beyondcrisis.org.au</w:t>
        </w:r>
      </w:hyperlink>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b w:val="1"/>
          <w:color w:val="222222"/>
          <w:sz w:val="20"/>
          <w:szCs w:val="20"/>
        </w:rPr>
      </w:pPr>
      <w:r w:rsidDel="00000000" w:rsidR="00000000" w:rsidRPr="00000000">
        <w:rPr>
          <w:sz w:val="20"/>
          <w:szCs w:val="20"/>
          <w:rtl w:val="0"/>
        </w:rPr>
        <w:t xml:space="preserve">And a full list of our speakers, </w:t>
      </w:r>
      <w:hyperlink r:id="rId8">
        <w:r w:rsidDel="00000000" w:rsidR="00000000" w:rsidRPr="00000000">
          <w:rPr>
            <w:color w:val="1155cc"/>
            <w:sz w:val="20"/>
            <w:szCs w:val="20"/>
            <w:u w:val="single"/>
            <w:rtl w:val="0"/>
          </w:rPr>
          <w:t xml:space="preserve">which can also be found here</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3">
      <w:pPr>
        <w:rPr>
          <w:b w:val="1"/>
          <w:color w:val="222222"/>
          <w:sz w:val="20"/>
          <w:szCs w:val="20"/>
        </w:rPr>
      </w:pPr>
      <w:r w:rsidDel="00000000" w:rsidR="00000000" w:rsidRPr="00000000">
        <w:rPr>
          <w:rtl w:val="0"/>
        </w:rPr>
      </w:r>
    </w:p>
    <w:p w:rsidR="00000000" w:rsidDel="00000000" w:rsidP="00000000" w:rsidRDefault="00000000" w:rsidRPr="00000000" w14:paraId="00000014">
      <w:pPr>
        <w:numPr>
          <w:ilvl w:val="0"/>
          <w:numId w:val="1"/>
        </w:numPr>
        <w:ind w:left="720" w:hanging="360"/>
        <w:rPr>
          <w:sz w:val="20"/>
          <w:szCs w:val="20"/>
          <w:u w:val="none"/>
        </w:rPr>
      </w:pPr>
      <w:r w:rsidDel="00000000" w:rsidR="00000000" w:rsidRPr="00000000">
        <w:rPr>
          <w:b w:val="1"/>
          <w:color w:val="222222"/>
          <w:sz w:val="20"/>
          <w:szCs w:val="20"/>
          <w:rtl w:val="0"/>
        </w:rPr>
        <w:t xml:space="preserve">Will Steffen</w:t>
      </w:r>
      <w:r w:rsidDel="00000000" w:rsidR="00000000" w:rsidRPr="00000000">
        <w:rPr>
          <w:color w:val="222222"/>
          <w:sz w:val="20"/>
          <w:szCs w:val="20"/>
          <w:rtl w:val="0"/>
        </w:rPr>
        <w:t xml:space="preserve"> – Climate Council &amp; Stockholm Resilience Centre - E</w:t>
      </w:r>
      <w:r w:rsidDel="00000000" w:rsidR="00000000" w:rsidRPr="00000000">
        <w:rPr>
          <w:color w:val="444144"/>
          <w:sz w:val="20"/>
          <w:szCs w:val="20"/>
          <w:highlight w:val="white"/>
          <w:rtl w:val="0"/>
        </w:rPr>
        <w:t xml:space="preserve">meritus Professor at the Australian National University (ANU)</w:t>
      </w:r>
    </w:p>
    <w:p w:rsidR="00000000" w:rsidDel="00000000" w:rsidP="00000000" w:rsidRDefault="00000000" w:rsidRPr="00000000" w14:paraId="00000015">
      <w:pPr>
        <w:numPr>
          <w:ilvl w:val="0"/>
          <w:numId w:val="1"/>
        </w:numPr>
        <w:ind w:left="720" w:hanging="360"/>
        <w:rPr>
          <w:sz w:val="20"/>
          <w:szCs w:val="20"/>
          <w:u w:val="none"/>
        </w:rPr>
      </w:pPr>
      <w:r w:rsidDel="00000000" w:rsidR="00000000" w:rsidRPr="00000000">
        <w:rPr>
          <w:b w:val="1"/>
          <w:color w:val="222222"/>
          <w:sz w:val="20"/>
          <w:szCs w:val="20"/>
          <w:rtl w:val="0"/>
        </w:rPr>
        <w:t xml:space="preserve">Alex Verwey </w:t>
      </w:r>
      <w:r w:rsidDel="00000000" w:rsidR="00000000" w:rsidRPr="00000000">
        <w:rPr>
          <w:color w:val="222222"/>
          <w:sz w:val="20"/>
          <w:szCs w:val="20"/>
          <w:rtl w:val="0"/>
        </w:rPr>
        <w:t xml:space="preserve">– C</w:t>
      </w:r>
      <w:r w:rsidDel="00000000" w:rsidR="00000000" w:rsidRPr="00000000">
        <w:rPr>
          <w:color w:val="444144"/>
          <w:sz w:val="20"/>
          <w:szCs w:val="20"/>
          <w:rtl w:val="0"/>
        </w:rPr>
        <w:t xml:space="preserve">o-founder and managing director at Future Super, Australia’s first 100% fossil fuel free superannuation fund.</w:t>
      </w:r>
    </w:p>
    <w:p w:rsidR="00000000" w:rsidDel="00000000" w:rsidP="00000000" w:rsidRDefault="00000000" w:rsidRPr="00000000" w14:paraId="00000016">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zdnips6hbnh5" w:id="0"/>
      <w:bookmarkEnd w:id="0"/>
      <w:r w:rsidDel="00000000" w:rsidR="00000000" w:rsidRPr="00000000">
        <w:rPr>
          <w:b w:val="1"/>
          <w:color w:val="222222"/>
          <w:sz w:val="20"/>
          <w:szCs w:val="20"/>
          <w:rtl w:val="0"/>
        </w:rPr>
        <w:t xml:space="preserve">Mary Graham </w:t>
      </w:r>
      <w:r w:rsidDel="00000000" w:rsidR="00000000" w:rsidRPr="00000000">
        <w:rPr>
          <w:color w:val="222222"/>
          <w:sz w:val="20"/>
          <w:szCs w:val="20"/>
          <w:rtl w:val="0"/>
        </w:rPr>
        <w:t xml:space="preserve">– Adjunct Associate Professor of Political Science at UQ and Kombumerri person</w:t>
      </w:r>
    </w:p>
    <w:p w:rsidR="00000000" w:rsidDel="00000000" w:rsidP="00000000" w:rsidRDefault="00000000" w:rsidRPr="00000000" w14:paraId="00000017">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efoqjl77nmqe" w:id="1"/>
      <w:bookmarkEnd w:id="1"/>
      <w:r w:rsidDel="00000000" w:rsidR="00000000" w:rsidRPr="00000000">
        <w:rPr>
          <w:b w:val="1"/>
          <w:color w:val="222222"/>
          <w:sz w:val="20"/>
          <w:szCs w:val="20"/>
          <w:rtl w:val="0"/>
        </w:rPr>
        <w:t xml:space="preserve">Kellie Caught</w:t>
      </w:r>
      <w:r w:rsidDel="00000000" w:rsidR="00000000" w:rsidRPr="00000000">
        <w:rPr>
          <w:color w:val="222222"/>
          <w:sz w:val="20"/>
          <w:szCs w:val="20"/>
          <w:rtl w:val="0"/>
        </w:rPr>
        <w:t xml:space="preserve"> – Australian Council of Social Services</w:t>
      </w:r>
      <w:r w:rsidDel="00000000" w:rsidR="00000000" w:rsidRPr="00000000">
        <w:rPr>
          <w:rtl w:val="0"/>
        </w:rPr>
      </w:r>
    </w:p>
    <w:p w:rsidR="00000000" w:rsidDel="00000000" w:rsidP="00000000" w:rsidRDefault="00000000" w:rsidRPr="00000000" w14:paraId="00000018">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m187vasovjcd" w:id="2"/>
      <w:bookmarkEnd w:id="2"/>
      <w:r w:rsidDel="00000000" w:rsidR="00000000" w:rsidRPr="00000000">
        <w:rPr>
          <w:b w:val="1"/>
          <w:color w:val="222222"/>
          <w:sz w:val="20"/>
          <w:szCs w:val="20"/>
          <w:rtl w:val="0"/>
        </w:rPr>
        <w:t xml:space="preserve">Nora Bateson</w:t>
      </w:r>
      <w:r w:rsidDel="00000000" w:rsidR="00000000" w:rsidRPr="00000000">
        <w:rPr>
          <w:color w:val="222222"/>
          <w:sz w:val="20"/>
          <w:szCs w:val="20"/>
          <w:rtl w:val="0"/>
        </w:rPr>
        <w:t xml:space="preserve"> –  Founder International Bateson Institute, Warm Data &amp; People Need People</w:t>
      </w:r>
    </w:p>
    <w:p w:rsidR="00000000" w:rsidDel="00000000" w:rsidP="00000000" w:rsidRDefault="00000000" w:rsidRPr="00000000" w14:paraId="00000019">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xbp3v7lbsh8h" w:id="3"/>
      <w:bookmarkEnd w:id="3"/>
      <w:r w:rsidDel="00000000" w:rsidR="00000000" w:rsidRPr="00000000">
        <w:rPr>
          <w:b w:val="1"/>
          <w:color w:val="222222"/>
          <w:sz w:val="20"/>
          <w:szCs w:val="20"/>
          <w:rtl w:val="0"/>
        </w:rPr>
        <w:t xml:space="preserve">Ross Williams Janene </w:t>
      </w:r>
      <w:r w:rsidDel="00000000" w:rsidR="00000000" w:rsidRPr="00000000">
        <w:rPr>
          <w:color w:val="222222"/>
          <w:sz w:val="20"/>
          <w:szCs w:val="20"/>
          <w:rtl w:val="0"/>
        </w:rPr>
        <w:t xml:space="preserve">– Future Dreaming</w:t>
      </w:r>
    </w:p>
    <w:p w:rsidR="00000000" w:rsidDel="00000000" w:rsidP="00000000" w:rsidRDefault="00000000" w:rsidRPr="00000000" w14:paraId="0000001A">
      <w:pPr>
        <w:pStyle w:val="Heading2"/>
        <w:keepNext w:val="0"/>
        <w:keepLines w:val="0"/>
        <w:numPr>
          <w:ilvl w:val="0"/>
          <w:numId w:val="1"/>
        </w:numPr>
        <w:shd w:fill="ffffff" w:val="clear"/>
        <w:spacing w:after="0" w:afterAutospacing="0" w:before="0" w:lineRule="auto"/>
        <w:ind w:left="720" w:hanging="360"/>
        <w:rPr>
          <w:sz w:val="20"/>
          <w:szCs w:val="20"/>
          <w:u w:val="none"/>
        </w:rPr>
      </w:pPr>
      <w:bookmarkStart w:colFirst="0" w:colLast="0" w:name="_t07jq68uwxq" w:id="4"/>
      <w:bookmarkEnd w:id="4"/>
      <w:r w:rsidDel="00000000" w:rsidR="00000000" w:rsidRPr="00000000">
        <w:rPr>
          <w:b w:val="1"/>
          <w:color w:val="222222"/>
          <w:sz w:val="20"/>
          <w:szCs w:val="20"/>
          <w:rtl w:val="0"/>
        </w:rPr>
        <w:t xml:space="preserve">Janene Yazzie</w:t>
      </w:r>
      <w:r w:rsidDel="00000000" w:rsidR="00000000" w:rsidRPr="00000000">
        <w:rPr>
          <w:color w:val="222222"/>
          <w:sz w:val="20"/>
          <w:szCs w:val="20"/>
          <w:rtl w:val="0"/>
        </w:rPr>
        <w:t xml:space="preserve"> – </w:t>
      </w:r>
      <w:r w:rsidDel="00000000" w:rsidR="00000000" w:rsidRPr="00000000">
        <w:rPr>
          <w:color w:val="444144"/>
          <w:sz w:val="20"/>
          <w:szCs w:val="20"/>
          <w:rtl w:val="0"/>
        </w:rPr>
        <w:t xml:space="preserve">Co-founder and C</w:t>
      </w:r>
      <w:r w:rsidDel="00000000" w:rsidR="00000000" w:rsidRPr="00000000">
        <w:rPr>
          <w:sz w:val="20"/>
          <w:szCs w:val="20"/>
          <w:rtl w:val="0"/>
        </w:rPr>
        <w:t xml:space="preserve">EO of </w:t>
      </w:r>
      <w:hyperlink r:id="rId9">
        <w:r w:rsidDel="00000000" w:rsidR="00000000" w:rsidRPr="00000000">
          <w:rPr>
            <w:sz w:val="20"/>
            <w:szCs w:val="20"/>
            <w:rtl w:val="0"/>
          </w:rPr>
          <w:t xml:space="preserve">Sixth World Solutions</w:t>
        </w:r>
      </w:hyperlink>
      <w:r w:rsidDel="00000000" w:rsidR="00000000" w:rsidRPr="00000000">
        <w:rPr>
          <w:sz w:val="20"/>
          <w:szCs w:val="20"/>
          <w:rtl w:val="0"/>
        </w:rPr>
        <w:t xml:space="preserve"> &amp; The W</w:t>
      </w:r>
      <w:r w:rsidDel="00000000" w:rsidR="00000000" w:rsidRPr="00000000">
        <w:rPr>
          <w:sz w:val="20"/>
          <w:szCs w:val="20"/>
          <w:rtl w:val="0"/>
        </w:rPr>
        <w:t xml:space="preserve">atershed Planning</w:t>
      </w:r>
      <w:r w:rsidDel="00000000" w:rsidR="00000000" w:rsidRPr="00000000">
        <w:rPr>
          <w:sz w:val="20"/>
          <w:szCs w:val="20"/>
          <w:rtl w:val="0"/>
        </w:rPr>
        <w:t xml:space="preserve"> organisation</w:t>
      </w:r>
    </w:p>
    <w:p w:rsidR="00000000" w:rsidDel="00000000" w:rsidP="00000000" w:rsidRDefault="00000000" w:rsidRPr="00000000" w14:paraId="0000001B">
      <w:pPr>
        <w:pStyle w:val="Heading2"/>
        <w:keepNext w:val="0"/>
        <w:keepLines w:val="0"/>
        <w:numPr>
          <w:ilvl w:val="0"/>
          <w:numId w:val="1"/>
        </w:numPr>
        <w:shd w:fill="ffffff" w:val="clear"/>
        <w:spacing w:after="0" w:afterAutospacing="0" w:before="0" w:lineRule="auto"/>
        <w:ind w:left="720" w:hanging="360"/>
        <w:rPr>
          <w:sz w:val="20"/>
          <w:szCs w:val="20"/>
          <w:u w:val="none"/>
        </w:rPr>
      </w:pPr>
      <w:bookmarkStart w:colFirst="0" w:colLast="0" w:name="_111fbpza7wu9" w:id="5"/>
      <w:bookmarkEnd w:id="5"/>
      <w:r w:rsidDel="00000000" w:rsidR="00000000" w:rsidRPr="00000000">
        <w:rPr>
          <w:b w:val="1"/>
          <w:color w:val="222222"/>
          <w:sz w:val="20"/>
          <w:szCs w:val="20"/>
          <w:rtl w:val="0"/>
        </w:rPr>
        <w:t xml:space="preserve">Barry Palte </w:t>
      </w:r>
      <w:r w:rsidDel="00000000" w:rsidR="00000000" w:rsidRPr="00000000">
        <w:rPr>
          <w:color w:val="222222"/>
          <w:sz w:val="20"/>
          <w:szCs w:val="20"/>
          <w:rtl w:val="0"/>
        </w:rPr>
        <w:t xml:space="preserve">– Chairman EQ Capital Partners. </w:t>
      </w:r>
      <w:r w:rsidDel="00000000" w:rsidR="00000000" w:rsidRPr="00000000">
        <w:rPr>
          <w:color w:val="444144"/>
          <w:sz w:val="20"/>
          <w:szCs w:val="20"/>
          <w:rtl w:val="0"/>
        </w:rPr>
        <w:t xml:space="preserve">Health of People and Planet, Emeritus Chairman International Association of Investment Bankers.</w:t>
      </w:r>
    </w:p>
    <w:p w:rsidR="00000000" w:rsidDel="00000000" w:rsidP="00000000" w:rsidRDefault="00000000" w:rsidRPr="00000000" w14:paraId="0000001C">
      <w:pPr>
        <w:pStyle w:val="Heading2"/>
        <w:keepNext w:val="0"/>
        <w:keepLines w:val="0"/>
        <w:numPr>
          <w:ilvl w:val="0"/>
          <w:numId w:val="1"/>
        </w:numPr>
        <w:shd w:fill="ffffff" w:val="clear"/>
        <w:spacing w:after="0" w:afterAutospacing="0" w:before="0" w:lineRule="auto"/>
        <w:ind w:left="720" w:hanging="360"/>
        <w:rPr>
          <w:sz w:val="20"/>
          <w:szCs w:val="20"/>
          <w:u w:val="none"/>
        </w:rPr>
      </w:pPr>
      <w:bookmarkStart w:colFirst="0" w:colLast="0" w:name="_np4om2iuvpc" w:id="6"/>
      <w:bookmarkEnd w:id="6"/>
      <w:r w:rsidDel="00000000" w:rsidR="00000000" w:rsidRPr="00000000">
        <w:rPr>
          <w:b w:val="1"/>
          <w:color w:val="222222"/>
          <w:sz w:val="20"/>
          <w:szCs w:val="20"/>
          <w:rtl w:val="0"/>
        </w:rPr>
        <w:t xml:space="preserve">Carol Anne Hilton </w:t>
      </w:r>
      <w:r w:rsidDel="00000000" w:rsidR="00000000" w:rsidRPr="00000000">
        <w:rPr>
          <w:color w:val="222222"/>
          <w:sz w:val="20"/>
          <w:szCs w:val="20"/>
          <w:highlight w:val="white"/>
          <w:rtl w:val="0"/>
        </w:rPr>
        <w:t xml:space="preserve">–</w:t>
      </w:r>
      <w:r w:rsidDel="00000000" w:rsidR="00000000" w:rsidRPr="00000000">
        <w:rPr>
          <w:color w:val="444144"/>
          <w:sz w:val="20"/>
          <w:szCs w:val="20"/>
          <w:rtl w:val="0"/>
        </w:rPr>
        <w:t xml:space="preserve"> </w:t>
      </w:r>
      <w:r w:rsidDel="00000000" w:rsidR="00000000" w:rsidRPr="00000000">
        <w:rPr>
          <w:color w:val="444144"/>
          <w:sz w:val="20"/>
          <w:szCs w:val="20"/>
          <w:highlight w:val="white"/>
          <w:rtl w:val="0"/>
        </w:rPr>
        <w:t xml:space="preserve">CEO and Founder of The Indigenomics Institute, recognized First Nation’s business leader in Canada and abroad</w:t>
      </w:r>
    </w:p>
    <w:p w:rsidR="00000000" w:rsidDel="00000000" w:rsidP="00000000" w:rsidRDefault="00000000" w:rsidRPr="00000000" w14:paraId="0000001D">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mvhbojuqibaf" w:id="7"/>
      <w:bookmarkEnd w:id="7"/>
      <w:r w:rsidDel="00000000" w:rsidR="00000000" w:rsidRPr="00000000">
        <w:rPr>
          <w:b w:val="1"/>
          <w:color w:val="222222"/>
          <w:sz w:val="20"/>
          <w:szCs w:val="20"/>
          <w:rtl w:val="0"/>
        </w:rPr>
        <w:t xml:space="preserve">Yin Paradies </w:t>
      </w:r>
      <w:r w:rsidDel="00000000" w:rsidR="00000000" w:rsidRPr="00000000">
        <w:rPr>
          <w:color w:val="222222"/>
          <w:sz w:val="20"/>
          <w:szCs w:val="20"/>
          <w:rtl w:val="0"/>
        </w:rPr>
        <w:t xml:space="preserve">– Alfred Deakin Professor and Chair of Race relations - Deakin University</w:t>
      </w:r>
      <w:r w:rsidDel="00000000" w:rsidR="00000000" w:rsidRPr="00000000">
        <w:rPr>
          <w:rtl w:val="0"/>
        </w:rPr>
      </w:r>
    </w:p>
    <w:p w:rsidR="00000000" w:rsidDel="00000000" w:rsidP="00000000" w:rsidRDefault="00000000" w:rsidRPr="00000000" w14:paraId="0000001E">
      <w:pPr>
        <w:pStyle w:val="Heading2"/>
        <w:keepNext w:val="0"/>
        <w:keepLines w:val="0"/>
        <w:numPr>
          <w:ilvl w:val="0"/>
          <w:numId w:val="1"/>
        </w:numPr>
        <w:shd w:fill="ffffff" w:val="clear"/>
        <w:spacing w:after="0" w:afterAutospacing="0" w:before="0" w:lineRule="auto"/>
        <w:ind w:left="720" w:hanging="360"/>
        <w:rPr>
          <w:sz w:val="20"/>
          <w:szCs w:val="20"/>
          <w:highlight w:val="white"/>
          <w:u w:val="none"/>
        </w:rPr>
      </w:pPr>
      <w:bookmarkStart w:colFirst="0" w:colLast="0" w:name="_a4a8g1oiybdi" w:id="8"/>
      <w:bookmarkEnd w:id="8"/>
      <w:r w:rsidDel="00000000" w:rsidR="00000000" w:rsidRPr="00000000">
        <w:rPr>
          <w:b w:val="1"/>
          <w:color w:val="222222"/>
          <w:sz w:val="20"/>
          <w:szCs w:val="20"/>
          <w:highlight w:val="white"/>
          <w:rtl w:val="0"/>
        </w:rPr>
        <w:t xml:space="preserve">Ian Lowe </w:t>
      </w:r>
      <w:r w:rsidDel="00000000" w:rsidR="00000000" w:rsidRPr="00000000">
        <w:rPr>
          <w:color w:val="4d5156"/>
          <w:sz w:val="20"/>
          <w:szCs w:val="20"/>
          <w:highlight w:val="white"/>
          <w:rtl w:val="0"/>
        </w:rPr>
        <w:t xml:space="preserve">AO </w:t>
      </w:r>
      <w:r w:rsidDel="00000000" w:rsidR="00000000" w:rsidRPr="00000000">
        <w:rPr>
          <w:color w:val="222222"/>
          <w:sz w:val="20"/>
          <w:szCs w:val="20"/>
          <w:highlight w:val="white"/>
          <w:rtl w:val="0"/>
        </w:rPr>
        <w:t xml:space="preserve">– Emeritus Professor, Griffith University &amp; </w:t>
      </w:r>
      <w:r w:rsidDel="00000000" w:rsidR="00000000" w:rsidRPr="00000000">
        <w:rPr>
          <w:sz w:val="20"/>
          <w:szCs w:val="20"/>
          <w:highlight w:val="white"/>
          <w:rtl w:val="0"/>
        </w:rPr>
        <w:t xml:space="preserve">adjunct professor at Sunshine Coast University and Flinders University.</w:t>
      </w:r>
      <w:r w:rsidDel="00000000" w:rsidR="00000000" w:rsidRPr="00000000">
        <w:rPr>
          <w:rtl w:val="0"/>
        </w:rPr>
      </w:r>
    </w:p>
    <w:p w:rsidR="00000000" w:rsidDel="00000000" w:rsidP="00000000" w:rsidRDefault="00000000" w:rsidRPr="00000000" w14:paraId="0000001F">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rmbovij15ma8" w:id="9"/>
      <w:bookmarkEnd w:id="9"/>
      <w:r w:rsidDel="00000000" w:rsidR="00000000" w:rsidRPr="00000000">
        <w:rPr>
          <w:b w:val="1"/>
          <w:color w:val="222222"/>
          <w:sz w:val="20"/>
          <w:szCs w:val="20"/>
          <w:rtl w:val="0"/>
        </w:rPr>
        <w:t xml:space="preserve">Natalie Isaacs </w:t>
      </w:r>
      <w:r w:rsidDel="00000000" w:rsidR="00000000" w:rsidRPr="00000000">
        <w:rPr>
          <w:color w:val="222222"/>
          <w:sz w:val="20"/>
          <w:szCs w:val="20"/>
          <w:rtl w:val="0"/>
        </w:rPr>
        <w:t xml:space="preserve">– 1 Million Women Founder</w:t>
      </w:r>
    </w:p>
    <w:p w:rsidR="00000000" w:rsidDel="00000000" w:rsidP="00000000" w:rsidRDefault="00000000" w:rsidRPr="00000000" w14:paraId="00000020">
      <w:pPr>
        <w:pStyle w:val="Heading2"/>
        <w:keepNext w:val="0"/>
        <w:keepLines w:val="0"/>
        <w:numPr>
          <w:ilvl w:val="0"/>
          <w:numId w:val="1"/>
        </w:numPr>
        <w:shd w:fill="ffffff" w:val="clear"/>
        <w:spacing w:after="0" w:afterAutospacing="0" w:before="0" w:lineRule="auto"/>
        <w:ind w:left="720" w:hanging="360"/>
        <w:rPr>
          <w:sz w:val="20"/>
          <w:szCs w:val="20"/>
          <w:u w:val="none"/>
        </w:rPr>
      </w:pPr>
      <w:bookmarkStart w:colFirst="0" w:colLast="0" w:name="_m6osqip04ggz" w:id="10"/>
      <w:bookmarkEnd w:id="10"/>
      <w:r w:rsidDel="00000000" w:rsidR="00000000" w:rsidRPr="00000000">
        <w:rPr>
          <w:b w:val="1"/>
          <w:color w:val="222222"/>
          <w:sz w:val="20"/>
          <w:szCs w:val="20"/>
          <w:rtl w:val="0"/>
        </w:rPr>
        <w:t xml:space="preserve">Rebecca Scott OAM</w:t>
      </w:r>
      <w:r w:rsidDel="00000000" w:rsidR="00000000" w:rsidRPr="00000000">
        <w:rPr>
          <w:color w:val="222222"/>
          <w:sz w:val="20"/>
          <w:szCs w:val="20"/>
          <w:rtl w:val="0"/>
        </w:rPr>
        <w:t xml:space="preserve"> – </w:t>
      </w:r>
      <w:r w:rsidDel="00000000" w:rsidR="00000000" w:rsidRPr="00000000">
        <w:rPr>
          <w:color w:val="444144"/>
          <w:sz w:val="20"/>
          <w:szCs w:val="20"/>
          <w:rtl w:val="0"/>
        </w:rPr>
        <w:t xml:space="preserve">Co-founder and CEO of STREAT</w:t>
      </w:r>
      <w:r w:rsidDel="00000000" w:rsidR="00000000" w:rsidRPr="00000000">
        <w:rPr>
          <w:rtl w:val="0"/>
        </w:rPr>
      </w:r>
    </w:p>
    <w:p w:rsidR="00000000" w:rsidDel="00000000" w:rsidP="00000000" w:rsidRDefault="00000000" w:rsidRPr="00000000" w14:paraId="00000021">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schsir5og5l3" w:id="11"/>
      <w:bookmarkEnd w:id="11"/>
      <w:r w:rsidDel="00000000" w:rsidR="00000000" w:rsidRPr="00000000">
        <w:rPr>
          <w:b w:val="1"/>
          <w:color w:val="222222"/>
          <w:sz w:val="20"/>
          <w:szCs w:val="20"/>
          <w:rtl w:val="0"/>
        </w:rPr>
        <w:t xml:space="preserve">Alison Rowe </w:t>
      </w:r>
      <w:r w:rsidDel="00000000" w:rsidR="00000000" w:rsidRPr="00000000">
        <w:rPr>
          <w:color w:val="222222"/>
          <w:sz w:val="20"/>
          <w:szCs w:val="20"/>
          <w:rtl w:val="0"/>
        </w:rPr>
        <w:t xml:space="preserve">– CEO Australian Energy Foundation</w:t>
      </w:r>
      <w:r w:rsidDel="00000000" w:rsidR="00000000" w:rsidRPr="00000000">
        <w:rPr>
          <w:rtl w:val="0"/>
        </w:rPr>
      </w:r>
    </w:p>
    <w:p w:rsidR="00000000" w:rsidDel="00000000" w:rsidP="00000000" w:rsidRDefault="00000000" w:rsidRPr="00000000" w14:paraId="00000022">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vmvaizczobr" w:id="12"/>
      <w:bookmarkEnd w:id="12"/>
      <w:r w:rsidDel="00000000" w:rsidR="00000000" w:rsidRPr="00000000">
        <w:rPr>
          <w:b w:val="1"/>
          <w:color w:val="222222"/>
          <w:sz w:val="20"/>
          <w:szCs w:val="20"/>
          <w:rtl w:val="0"/>
        </w:rPr>
        <w:t xml:space="preserve">Victor Steffensen </w:t>
      </w:r>
      <w:r w:rsidDel="00000000" w:rsidR="00000000" w:rsidRPr="00000000">
        <w:rPr>
          <w:color w:val="222222"/>
          <w:sz w:val="20"/>
          <w:szCs w:val="20"/>
          <w:rtl w:val="0"/>
        </w:rPr>
        <w:t xml:space="preserve">– FireSticks Alliance</w:t>
      </w:r>
    </w:p>
    <w:p w:rsidR="00000000" w:rsidDel="00000000" w:rsidP="00000000" w:rsidRDefault="00000000" w:rsidRPr="00000000" w14:paraId="00000023">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3jp4s0wqc5x" w:id="13"/>
      <w:bookmarkEnd w:id="13"/>
      <w:r w:rsidDel="00000000" w:rsidR="00000000" w:rsidRPr="00000000">
        <w:rPr>
          <w:b w:val="1"/>
          <w:color w:val="222222"/>
          <w:sz w:val="20"/>
          <w:szCs w:val="20"/>
          <w:rtl w:val="0"/>
        </w:rPr>
        <w:t xml:space="preserve">Susan Moylan-Coombs </w:t>
      </w:r>
      <w:r w:rsidDel="00000000" w:rsidR="00000000" w:rsidRPr="00000000">
        <w:rPr>
          <w:color w:val="222222"/>
          <w:sz w:val="20"/>
          <w:szCs w:val="20"/>
          <w:rtl w:val="0"/>
        </w:rPr>
        <w:t xml:space="preserve">– Gaimaragal Group &amp; Facilitator of Voice for First Nations Peoples of Australia</w:t>
      </w:r>
    </w:p>
    <w:p w:rsidR="00000000" w:rsidDel="00000000" w:rsidP="00000000" w:rsidRDefault="00000000" w:rsidRPr="00000000" w14:paraId="00000024">
      <w:pPr>
        <w:pStyle w:val="Heading2"/>
        <w:keepNext w:val="0"/>
        <w:keepLines w:val="0"/>
        <w:numPr>
          <w:ilvl w:val="0"/>
          <w:numId w:val="1"/>
        </w:numPr>
        <w:shd w:fill="ffffff" w:val="clear"/>
        <w:spacing w:after="0" w:afterAutospacing="0" w:before="0" w:lineRule="auto"/>
        <w:ind w:left="720" w:hanging="360"/>
        <w:rPr>
          <w:sz w:val="20"/>
          <w:szCs w:val="20"/>
          <w:u w:val="none"/>
        </w:rPr>
      </w:pPr>
      <w:bookmarkStart w:colFirst="0" w:colLast="0" w:name="_h1f7kywgru6b" w:id="14"/>
      <w:bookmarkEnd w:id="14"/>
      <w:r w:rsidDel="00000000" w:rsidR="00000000" w:rsidRPr="00000000">
        <w:rPr>
          <w:b w:val="1"/>
          <w:color w:val="222222"/>
          <w:sz w:val="20"/>
          <w:szCs w:val="20"/>
          <w:rtl w:val="0"/>
        </w:rPr>
        <w:t xml:space="preserve">Kado Muiri - </w:t>
      </w:r>
      <w:r w:rsidDel="00000000" w:rsidR="00000000" w:rsidRPr="00000000">
        <w:rPr>
          <w:color w:val="444144"/>
          <w:sz w:val="20"/>
          <w:szCs w:val="20"/>
          <w:rtl w:val="0"/>
        </w:rPr>
        <w:t xml:space="preserve">Wati Goldfields Aboriginal cultural and community leader, Anthropologist &amp; Archaeologist</w:t>
      </w:r>
    </w:p>
    <w:p w:rsidR="00000000" w:rsidDel="00000000" w:rsidP="00000000" w:rsidRDefault="00000000" w:rsidRPr="00000000" w14:paraId="00000025">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ccjrl4ke5vvc" w:id="15"/>
      <w:bookmarkEnd w:id="15"/>
      <w:r w:rsidDel="00000000" w:rsidR="00000000" w:rsidRPr="00000000">
        <w:rPr>
          <w:b w:val="1"/>
          <w:color w:val="222222"/>
          <w:sz w:val="20"/>
          <w:szCs w:val="20"/>
          <w:rtl w:val="0"/>
        </w:rPr>
        <w:t xml:space="preserve">John McKinnon (</w:t>
      </w:r>
      <w:r w:rsidDel="00000000" w:rsidR="00000000" w:rsidRPr="00000000">
        <w:rPr>
          <w:color w:val="222222"/>
          <w:sz w:val="20"/>
          <w:szCs w:val="20"/>
          <w:rtl w:val="0"/>
        </w:rPr>
        <w:t xml:space="preserve">PhD) – McKinnon Foundation</w:t>
      </w:r>
    </w:p>
    <w:p w:rsidR="00000000" w:rsidDel="00000000" w:rsidP="00000000" w:rsidRDefault="00000000" w:rsidRPr="00000000" w14:paraId="00000026">
      <w:pPr>
        <w:numPr>
          <w:ilvl w:val="0"/>
          <w:numId w:val="1"/>
        </w:numPr>
        <w:ind w:left="720" w:hanging="360"/>
        <w:rPr>
          <w:color w:val="444144"/>
          <w:sz w:val="20"/>
          <w:szCs w:val="20"/>
          <w:highlight w:val="white"/>
          <w:u w:val="none"/>
        </w:rPr>
      </w:pPr>
      <w:r w:rsidDel="00000000" w:rsidR="00000000" w:rsidRPr="00000000">
        <w:rPr>
          <w:b w:val="1"/>
          <w:color w:val="444144"/>
          <w:sz w:val="20"/>
          <w:szCs w:val="20"/>
          <w:highlight w:val="white"/>
          <w:rtl w:val="0"/>
        </w:rPr>
        <w:t xml:space="preserve">Michelle Maloney</w:t>
      </w:r>
      <w:r w:rsidDel="00000000" w:rsidR="00000000" w:rsidRPr="00000000">
        <w:rPr>
          <w:color w:val="444144"/>
          <w:sz w:val="20"/>
          <w:szCs w:val="20"/>
          <w:highlight w:val="white"/>
          <w:rtl w:val="0"/>
        </w:rPr>
        <w:t xml:space="preserve"> (PhD) - Co-Founder and National Convenor of the Australian Earth Laws Alliance (AELA), Adjunct Senior Fellow, Law Futures Centre, Griffith University; and Director of the New Economy Network Australia (NENA) and Future Dreaming Australia</w:t>
      </w:r>
    </w:p>
    <w:p w:rsidR="00000000" w:rsidDel="00000000" w:rsidP="00000000" w:rsidRDefault="00000000" w:rsidRPr="00000000" w14:paraId="00000027">
      <w:pPr>
        <w:pStyle w:val="Heading2"/>
        <w:keepNext w:val="0"/>
        <w:keepLines w:val="0"/>
        <w:numPr>
          <w:ilvl w:val="0"/>
          <w:numId w:val="1"/>
        </w:numPr>
        <w:shd w:fill="ffffff" w:val="clear"/>
        <w:spacing w:after="0" w:afterAutospacing="0" w:before="0" w:lineRule="auto"/>
        <w:ind w:left="720" w:hanging="360"/>
        <w:rPr>
          <w:color w:val="222222"/>
          <w:sz w:val="20"/>
          <w:szCs w:val="20"/>
          <w:highlight w:val="white"/>
          <w:u w:val="none"/>
        </w:rPr>
      </w:pPr>
      <w:bookmarkStart w:colFirst="0" w:colLast="0" w:name="_2qa2rwwtg769" w:id="16"/>
      <w:bookmarkEnd w:id="16"/>
      <w:r w:rsidDel="00000000" w:rsidR="00000000" w:rsidRPr="00000000">
        <w:rPr>
          <w:b w:val="1"/>
          <w:color w:val="222222"/>
          <w:sz w:val="20"/>
          <w:szCs w:val="20"/>
          <w:highlight w:val="white"/>
          <w:rtl w:val="0"/>
        </w:rPr>
        <w:t xml:space="preserve">Tracey Cooper</w:t>
      </w:r>
      <w:r w:rsidDel="00000000" w:rsidR="00000000" w:rsidRPr="00000000">
        <w:rPr>
          <w:color w:val="222222"/>
          <w:sz w:val="20"/>
          <w:szCs w:val="20"/>
          <w:highlight w:val="white"/>
          <w:rtl w:val="0"/>
        </w:rPr>
        <w:t xml:space="preserve"> – President - The Valley Centre, Pingala &amp; Sustainable Community Facilitation</w:t>
      </w:r>
    </w:p>
    <w:p w:rsidR="00000000" w:rsidDel="00000000" w:rsidP="00000000" w:rsidRDefault="00000000" w:rsidRPr="00000000" w14:paraId="00000028">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k093temph4ut" w:id="17"/>
      <w:bookmarkEnd w:id="17"/>
      <w:r w:rsidDel="00000000" w:rsidR="00000000" w:rsidRPr="00000000">
        <w:rPr>
          <w:b w:val="1"/>
          <w:color w:val="222222"/>
          <w:sz w:val="20"/>
          <w:szCs w:val="20"/>
          <w:rtl w:val="0"/>
        </w:rPr>
        <w:t xml:space="preserve">April Crawford-Smith </w:t>
      </w:r>
      <w:r w:rsidDel="00000000" w:rsidR="00000000" w:rsidRPr="00000000">
        <w:rPr>
          <w:color w:val="222222"/>
          <w:sz w:val="20"/>
          <w:szCs w:val="20"/>
          <w:rtl w:val="0"/>
        </w:rPr>
        <w:t xml:space="preserve">– Pingala, The Valley Centre &amp; People Need People</w:t>
      </w:r>
    </w:p>
    <w:p w:rsidR="00000000" w:rsidDel="00000000" w:rsidP="00000000" w:rsidRDefault="00000000" w:rsidRPr="00000000" w14:paraId="00000029">
      <w:pPr>
        <w:pStyle w:val="Heading2"/>
        <w:keepNext w:val="0"/>
        <w:keepLines w:val="0"/>
        <w:numPr>
          <w:ilvl w:val="0"/>
          <w:numId w:val="1"/>
        </w:numPr>
        <w:shd w:fill="ffffff" w:val="clear"/>
        <w:spacing w:after="0" w:afterAutospacing="0" w:before="0" w:lineRule="auto"/>
        <w:ind w:left="720" w:hanging="360"/>
        <w:rPr>
          <w:color w:val="222222"/>
          <w:sz w:val="20"/>
          <w:szCs w:val="20"/>
        </w:rPr>
      </w:pPr>
      <w:bookmarkStart w:colFirst="0" w:colLast="0" w:name="_6x5sow44mmhl" w:id="18"/>
      <w:bookmarkEnd w:id="18"/>
      <w:r w:rsidDel="00000000" w:rsidR="00000000" w:rsidRPr="00000000">
        <w:rPr>
          <w:b w:val="1"/>
          <w:color w:val="222222"/>
          <w:sz w:val="20"/>
          <w:szCs w:val="20"/>
          <w:rtl w:val="0"/>
        </w:rPr>
        <w:t xml:space="preserve">Ruby Heard </w:t>
      </w:r>
      <w:r w:rsidDel="00000000" w:rsidR="00000000" w:rsidRPr="00000000">
        <w:rPr>
          <w:color w:val="222222"/>
          <w:sz w:val="20"/>
          <w:szCs w:val="20"/>
          <w:rtl w:val="0"/>
        </w:rPr>
        <w:t xml:space="preserve">– Alinga Energy</w:t>
      </w:r>
      <w:r w:rsidDel="00000000" w:rsidR="00000000" w:rsidRPr="00000000">
        <w:rPr>
          <w:rtl w:val="0"/>
        </w:rPr>
      </w:r>
    </w:p>
    <w:p w:rsidR="00000000" w:rsidDel="00000000" w:rsidP="00000000" w:rsidRDefault="00000000" w:rsidRPr="00000000" w14:paraId="0000002A">
      <w:pPr>
        <w:pStyle w:val="Heading2"/>
        <w:keepNext w:val="0"/>
        <w:keepLines w:val="0"/>
        <w:numPr>
          <w:ilvl w:val="0"/>
          <w:numId w:val="1"/>
        </w:numPr>
        <w:shd w:fill="ffffff" w:val="clear"/>
        <w:spacing w:after="0" w:afterAutospacing="0" w:before="0" w:lineRule="auto"/>
        <w:ind w:left="720" w:hanging="360"/>
        <w:rPr>
          <w:color w:val="222222"/>
          <w:sz w:val="20"/>
          <w:szCs w:val="20"/>
        </w:rPr>
      </w:pPr>
      <w:bookmarkStart w:colFirst="0" w:colLast="0" w:name="_ja6xw5nhtpm6" w:id="19"/>
      <w:bookmarkEnd w:id="19"/>
      <w:r w:rsidDel="00000000" w:rsidR="00000000" w:rsidRPr="00000000">
        <w:rPr>
          <w:b w:val="1"/>
          <w:color w:val="222222"/>
          <w:sz w:val="20"/>
          <w:szCs w:val="20"/>
          <w:rtl w:val="0"/>
        </w:rPr>
        <w:t xml:space="preserve">Troyson Bassani </w:t>
      </w:r>
      <w:r w:rsidDel="00000000" w:rsidR="00000000" w:rsidRPr="00000000">
        <w:rPr>
          <w:color w:val="222222"/>
          <w:sz w:val="20"/>
          <w:szCs w:val="20"/>
          <w:rtl w:val="0"/>
        </w:rPr>
        <w:t xml:space="preserve">– Indigenous Energy Australia</w:t>
      </w:r>
      <w:r w:rsidDel="00000000" w:rsidR="00000000" w:rsidRPr="00000000">
        <w:rPr>
          <w:rtl w:val="0"/>
        </w:rPr>
      </w:r>
    </w:p>
    <w:p w:rsidR="00000000" w:rsidDel="00000000" w:rsidP="00000000" w:rsidRDefault="00000000" w:rsidRPr="00000000" w14:paraId="0000002B">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qf1q1rj9ac66" w:id="20"/>
      <w:bookmarkEnd w:id="20"/>
      <w:r w:rsidDel="00000000" w:rsidR="00000000" w:rsidRPr="00000000">
        <w:rPr>
          <w:b w:val="1"/>
          <w:color w:val="222222"/>
          <w:sz w:val="20"/>
          <w:szCs w:val="20"/>
          <w:rtl w:val="0"/>
        </w:rPr>
        <w:t xml:space="preserve">Tracey Benson </w:t>
      </w:r>
      <w:r w:rsidDel="00000000" w:rsidR="00000000" w:rsidRPr="00000000">
        <w:rPr>
          <w:color w:val="222222"/>
          <w:sz w:val="20"/>
          <w:szCs w:val="20"/>
          <w:rtl w:val="0"/>
        </w:rPr>
        <w:t xml:space="preserve">(PhD)</w:t>
      </w:r>
      <w:r w:rsidDel="00000000" w:rsidR="00000000" w:rsidRPr="00000000">
        <w:rPr>
          <w:b w:val="1"/>
          <w:color w:val="222222"/>
          <w:sz w:val="20"/>
          <w:szCs w:val="20"/>
          <w:rtl w:val="0"/>
        </w:rPr>
        <w:t xml:space="preserve"> </w:t>
      </w:r>
      <w:r w:rsidDel="00000000" w:rsidR="00000000" w:rsidRPr="00000000">
        <w:rPr>
          <w:color w:val="222222"/>
          <w:sz w:val="20"/>
          <w:szCs w:val="20"/>
          <w:rtl w:val="0"/>
        </w:rPr>
        <w:t xml:space="preserve">– Treecreate</w:t>
      </w:r>
      <w:r w:rsidDel="00000000" w:rsidR="00000000" w:rsidRPr="00000000">
        <w:rPr>
          <w:rtl w:val="0"/>
        </w:rPr>
      </w:r>
    </w:p>
    <w:p w:rsidR="00000000" w:rsidDel="00000000" w:rsidP="00000000" w:rsidRDefault="00000000" w:rsidRPr="00000000" w14:paraId="0000002C">
      <w:pPr>
        <w:pStyle w:val="Heading2"/>
        <w:keepNext w:val="0"/>
        <w:keepLines w:val="0"/>
        <w:numPr>
          <w:ilvl w:val="0"/>
          <w:numId w:val="1"/>
        </w:numPr>
        <w:shd w:fill="ffffff" w:val="clear"/>
        <w:spacing w:after="0" w:afterAutospacing="0" w:before="0" w:lineRule="auto"/>
        <w:ind w:left="720" w:hanging="360"/>
        <w:rPr>
          <w:sz w:val="20"/>
          <w:szCs w:val="20"/>
          <w:u w:val="none"/>
        </w:rPr>
      </w:pPr>
      <w:bookmarkStart w:colFirst="0" w:colLast="0" w:name="_h1llkgtf74dh" w:id="21"/>
      <w:bookmarkEnd w:id="21"/>
      <w:r w:rsidDel="00000000" w:rsidR="00000000" w:rsidRPr="00000000">
        <w:rPr>
          <w:b w:val="1"/>
          <w:color w:val="222222"/>
          <w:sz w:val="20"/>
          <w:szCs w:val="20"/>
          <w:rtl w:val="0"/>
        </w:rPr>
        <w:t xml:space="preserve">Anne Devine – </w:t>
      </w:r>
      <w:r w:rsidDel="00000000" w:rsidR="00000000" w:rsidRPr="00000000">
        <w:rPr>
          <w:color w:val="444144"/>
          <w:sz w:val="20"/>
          <w:szCs w:val="20"/>
          <w:rtl w:val="0"/>
        </w:rPr>
        <w:t xml:space="preserve">Founder and Executive Director of IR20 Impact Risk to Opportunity    </w:t>
      </w:r>
      <w:r w:rsidDel="00000000" w:rsidR="00000000" w:rsidRPr="00000000">
        <w:rPr>
          <w:rtl w:val="0"/>
        </w:rPr>
      </w:r>
    </w:p>
    <w:p w:rsidR="00000000" w:rsidDel="00000000" w:rsidP="00000000" w:rsidRDefault="00000000" w:rsidRPr="00000000" w14:paraId="0000002D">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l3vlll1sgh7g" w:id="22"/>
      <w:bookmarkEnd w:id="22"/>
      <w:r w:rsidDel="00000000" w:rsidR="00000000" w:rsidRPr="00000000">
        <w:rPr>
          <w:b w:val="1"/>
          <w:color w:val="222222"/>
          <w:sz w:val="20"/>
          <w:szCs w:val="20"/>
          <w:rtl w:val="0"/>
        </w:rPr>
        <w:t xml:space="preserve">Kirsten Larsen </w:t>
      </w:r>
      <w:r w:rsidDel="00000000" w:rsidR="00000000" w:rsidRPr="00000000">
        <w:rPr>
          <w:color w:val="222222"/>
          <w:sz w:val="20"/>
          <w:szCs w:val="20"/>
          <w:rtl w:val="0"/>
        </w:rPr>
        <w:t xml:space="preserve">– Open Food Network</w:t>
      </w:r>
      <w:r w:rsidDel="00000000" w:rsidR="00000000" w:rsidRPr="00000000">
        <w:rPr>
          <w:rtl w:val="0"/>
        </w:rPr>
      </w:r>
    </w:p>
    <w:p w:rsidR="00000000" w:rsidDel="00000000" w:rsidP="00000000" w:rsidRDefault="00000000" w:rsidRPr="00000000" w14:paraId="0000002E">
      <w:pPr>
        <w:pStyle w:val="Heading2"/>
        <w:keepNext w:val="0"/>
        <w:keepLines w:val="0"/>
        <w:numPr>
          <w:ilvl w:val="0"/>
          <w:numId w:val="1"/>
        </w:numPr>
        <w:shd w:fill="ffffff" w:val="clear"/>
        <w:spacing w:after="0" w:afterAutospacing="0" w:before="0" w:lineRule="auto"/>
        <w:ind w:left="720" w:hanging="360"/>
        <w:rPr>
          <w:sz w:val="20"/>
          <w:szCs w:val="20"/>
          <w:u w:val="none"/>
        </w:rPr>
      </w:pPr>
      <w:bookmarkStart w:colFirst="0" w:colLast="0" w:name="_zg6ygdn24iik" w:id="23"/>
      <w:bookmarkEnd w:id="23"/>
      <w:r w:rsidDel="00000000" w:rsidR="00000000" w:rsidRPr="00000000">
        <w:rPr>
          <w:b w:val="1"/>
          <w:color w:val="222222"/>
          <w:sz w:val="20"/>
          <w:szCs w:val="20"/>
          <w:rtl w:val="0"/>
        </w:rPr>
        <w:t xml:space="preserve">David Isaac </w:t>
      </w:r>
      <w:r w:rsidDel="00000000" w:rsidR="00000000" w:rsidRPr="00000000">
        <w:rPr>
          <w:color w:val="222222"/>
          <w:sz w:val="20"/>
          <w:szCs w:val="20"/>
          <w:rtl w:val="0"/>
        </w:rPr>
        <w:t xml:space="preserve">– W Dusk Energy - </w:t>
      </w:r>
      <w:r w:rsidDel="00000000" w:rsidR="00000000" w:rsidRPr="00000000">
        <w:rPr>
          <w:color w:val="444144"/>
          <w:sz w:val="20"/>
          <w:szCs w:val="20"/>
          <w:rtl w:val="0"/>
        </w:rPr>
        <w:t xml:space="preserve">President, W Dusk Group &amp; Indigenous Futurist. Interim Executive Director, Centre for Native Policy and Research (SFU) Canada </w:t>
      </w:r>
    </w:p>
    <w:p w:rsidR="00000000" w:rsidDel="00000000" w:rsidP="00000000" w:rsidRDefault="00000000" w:rsidRPr="00000000" w14:paraId="0000002F">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nf9ab7g0v0kb" w:id="24"/>
      <w:bookmarkEnd w:id="24"/>
      <w:r w:rsidDel="00000000" w:rsidR="00000000" w:rsidRPr="00000000">
        <w:rPr>
          <w:b w:val="1"/>
          <w:color w:val="222222"/>
          <w:sz w:val="20"/>
          <w:szCs w:val="20"/>
          <w:rtl w:val="0"/>
        </w:rPr>
        <w:t xml:space="preserve">Katherine McConnell </w:t>
      </w:r>
      <w:r w:rsidDel="00000000" w:rsidR="00000000" w:rsidRPr="00000000">
        <w:rPr>
          <w:color w:val="222222"/>
          <w:sz w:val="20"/>
          <w:szCs w:val="20"/>
          <w:rtl w:val="0"/>
        </w:rPr>
        <w:t xml:space="preserve">– CEO &amp; Founder Brighte Capital</w:t>
      </w:r>
    </w:p>
    <w:p w:rsidR="00000000" w:rsidDel="00000000" w:rsidP="00000000" w:rsidRDefault="00000000" w:rsidRPr="00000000" w14:paraId="00000030">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ia7ut7934ye6" w:id="25"/>
      <w:bookmarkEnd w:id="25"/>
      <w:r w:rsidDel="00000000" w:rsidR="00000000" w:rsidRPr="00000000">
        <w:rPr>
          <w:b w:val="1"/>
          <w:color w:val="222222"/>
          <w:sz w:val="20"/>
          <w:szCs w:val="20"/>
          <w:rtl w:val="0"/>
        </w:rPr>
        <w:t xml:space="preserve">Sophie Wood</w:t>
      </w:r>
      <w:r w:rsidDel="00000000" w:rsidR="00000000" w:rsidRPr="00000000">
        <w:rPr>
          <w:color w:val="222222"/>
          <w:sz w:val="20"/>
          <w:szCs w:val="20"/>
          <w:rtl w:val="0"/>
        </w:rPr>
        <w:t xml:space="preserve"> (PhD) – Partner - Environmental Management Resources Global</w:t>
      </w:r>
      <w:r w:rsidDel="00000000" w:rsidR="00000000" w:rsidRPr="00000000">
        <w:rPr>
          <w:rtl w:val="0"/>
        </w:rPr>
      </w:r>
    </w:p>
    <w:p w:rsidR="00000000" w:rsidDel="00000000" w:rsidP="00000000" w:rsidRDefault="00000000" w:rsidRPr="00000000" w14:paraId="00000031">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2t8mnkofznqu" w:id="26"/>
      <w:bookmarkEnd w:id="26"/>
      <w:r w:rsidDel="00000000" w:rsidR="00000000" w:rsidRPr="00000000">
        <w:rPr>
          <w:b w:val="1"/>
          <w:color w:val="222222"/>
          <w:sz w:val="20"/>
          <w:szCs w:val="20"/>
          <w:rtl w:val="0"/>
        </w:rPr>
        <w:t xml:space="preserve">Jules Livingstone </w:t>
      </w:r>
      <w:r w:rsidDel="00000000" w:rsidR="00000000" w:rsidRPr="00000000">
        <w:rPr>
          <w:color w:val="222222"/>
          <w:sz w:val="20"/>
          <w:szCs w:val="20"/>
          <w:rtl w:val="0"/>
        </w:rPr>
        <w:t xml:space="preserve">– Atrium Ideas</w:t>
      </w:r>
    </w:p>
    <w:p w:rsidR="00000000" w:rsidDel="00000000" w:rsidP="00000000" w:rsidRDefault="00000000" w:rsidRPr="00000000" w14:paraId="00000032">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5m3s9x7gvpfu" w:id="27"/>
      <w:bookmarkEnd w:id="27"/>
      <w:r w:rsidDel="00000000" w:rsidR="00000000" w:rsidRPr="00000000">
        <w:rPr>
          <w:b w:val="1"/>
          <w:color w:val="222222"/>
          <w:sz w:val="20"/>
          <w:szCs w:val="20"/>
          <w:rtl w:val="0"/>
        </w:rPr>
        <w:t xml:space="preserve">Peter Leunig </w:t>
      </w:r>
      <w:r w:rsidDel="00000000" w:rsidR="00000000" w:rsidRPr="00000000">
        <w:rPr>
          <w:color w:val="222222"/>
          <w:sz w:val="20"/>
          <w:szCs w:val="20"/>
          <w:rtl w:val="0"/>
        </w:rPr>
        <w:t xml:space="preserve">– Philanthropy Consultant &amp; Strategist</w:t>
      </w:r>
    </w:p>
    <w:p w:rsidR="00000000" w:rsidDel="00000000" w:rsidP="00000000" w:rsidRDefault="00000000" w:rsidRPr="00000000" w14:paraId="00000033">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tqif1nspeag2" w:id="28"/>
      <w:bookmarkEnd w:id="28"/>
      <w:r w:rsidDel="00000000" w:rsidR="00000000" w:rsidRPr="00000000">
        <w:rPr>
          <w:b w:val="1"/>
          <w:color w:val="222222"/>
          <w:sz w:val="20"/>
          <w:szCs w:val="20"/>
          <w:rtl w:val="0"/>
        </w:rPr>
        <w:t xml:space="preserve">Beth Hill </w:t>
      </w:r>
      <w:r w:rsidDel="00000000" w:rsidR="00000000" w:rsidRPr="00000000">
        <w:rPr>
          <w:color w:val="222222"/>
          <w:sz w:val="20"/>
          <w:szCs w:val="20"/>
          <w:rtl w:val="0"/>
        </w:rPr>
        <w:t xml:space="preserve">(PhD) – Climate Change, Culture, Resilient Vulnerability</w:t>
      </w:r>
    </w:p>
    <w:p w:rsidR="00000000" w:rsidDel="00000000" w:rsidP="00000000" w:rsidRDefault="00000000" w:rsidRPr="00000000" w14:paraId="00000034">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pii6hurv87or" w:id="29"/>
      <w:bookmarkEnd w:id="29"/>
      <w:r w:rsidDel="00000000" w:rsidR="00000000" w:rsidRPr="00000000">
        <w:rPr>
          <w:b w:val="1"/>
          <w:color w:val="222222"/>
          <w:sz w:val="20"/>
          <w:szCs w:val="20"/>
          <w:rtl w:val="0"/>
        </w:rPr>
        <w:t xml:space="preserve">Kate Nicolazzo </w:t>
      </w:r>
      <w:r w:rsidDel="00000000" w:rsidR="00000000" w:rsidRPr="00000000">
        <w:rPr>
          <w:color w:val="222222"/>
          <w:sz w:val="20"/>
          <w:szCs w:val="20"/>
          <w:rtl w:val="0"/>
        </w:rPr>
        <w:t xml:space="preserve">– Climate Emergency Plans</w:t>
      </w:r>
      <w:r w:rsidDel="00000000" w:rsidR="00000000" w:rsidRPr="00000000">
        <w:rPr>
          <w:rtl w:val="0"/>
        </w:rPr>
      </w:r>
    </w:p>
    <w:p w:rsidR="00000000" w:rsidDel="00000000" w:rsidP="00000000" w:rsidRDefault="00000000" w:rsidRPr="00000000" w14:paraId="00000035">
      <w:pPr>
        <w:pStyle w:val="Heading2"/>
        <w:keepNext w:val="0"/>
        <w:keepLines w:val="0"/>
        <w:numPr>
          <w:ilvl w:val="0"/>
          <w:numId w:val="1"/>
        </w:numPr>
        <w:shd w:fill="ffffff" w:val="clear"/>
        <w:spacing w:after="0" w:afterAutospacing="0" w:before="0" w:lineRule="auto"/>
        <w:ind w:left="720" w:hanging="360"/>
        <w:rPr>
          <w:sz w:val="20"/>
          <w:szCs w:val="20"/>
          <w:u w:val="none"/>
        </w:rPr>
      </w:pPr>
      <w:bookmarkStart w:colFirst="0" w:colLast="0" w:name="_z9ywza6zf3gb" w:id="30"/>
      <w:bookmarkEnd w:id="30"/>
      <w:r w:rsidDel="00000000" w:rsidR="00000000" w:rsidRPr="00000000">
        <w:rPr>
          <w:b w:val="1"/>
          <w:color w:val="222222"/>
          <w:sz w:val="20"/>
          <w:szCs w:val="20"/>
          <w:rtl w:val="0"/>
        </w:rPr>
        <w:t xml:space="preserve">Eddie Ma </w:t>
      </w:r>
      <w:r w:rsidDel="00000000" w:rsidR="00000000" w:rsidRPr="00000000">
        <w:rPr>
          <w:color w:val="222222"/>
          <w:sz w:val="20"/>
          <w:szCs w:val="20"/>
          <w:rtl w:val="0"/>
        </w:rPr>
        <w:t xml:space="preserve">– </w:t>
      </w:r>
      <w:r w:rsidDel="00000000" w:rsidR="00000000" w:rsidRPr="00000000">
        <w:rPr>
          <w:color w:val="444144"/>
          <w:sz w:val="20"/>
          <w:szCs w:val="20"/>
          <w:rtl w:val="0"/>
        </w:rPr>
        <w:t xml:space="preserve">Co-founder of Vigilanti, a strategic design practice helping the world’s most disadvantaged people through design, innovation &amp; action</w:t>
      </w:r>
      <w:r w:rsidDel="00000000" w:rsidR="00000000" w:rsidRPr="00000000">
        <w:rPr>
          <w:rtl w:val="0"/>
        </w:rPr>
      </w:r>
    </w:p>
    <w:p w:rsidR="00000000" w:rsidDel="00000000" w:rsidP="00000000" w:rsidRDefault="00000000" w:rsidRPr="00000000" w14:paraId="00000036">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xdcjrvcpport" w:id="31"/>
      <w:bookmarkEnd w:id="31"/>
      <w:r w:rsidDel="00000000" w:rsidR="00000000" w:rsidRPr="00000000">
        <w:rPr>
          <w:b w:val="1"/>
          <w:color w:val="222222"/>
          <w:sz w:val="20"/>
          <w:szCs w:val="20"/>
          <w:rtl w:val="0"/>
        </w:rPr>
        <w:t xml:space="preserve">Ray Pratt </w:t>
      </w:r>
      <w:r w:rsidDel="00000000" w:rsidR="00000000" w:rsidRPr="00000000">
        <w:rPr>
          <w:color w:val="222222"/>
          <w:sz w:val="20"/>
          <w:szCs w:val="20"/>
          <w:rtl w:val="0"/>
        </w:rPr>
        <w:t xml:space="preserve">– DICE Australia</w:t>
      </w:r>
      <w:r w:rsidDel="00000000" w:rsidR="00000000" w:rsidRPr="00000000">
        <w:rPr>
          <w:rtl w:val="0"/>
        </w:rPr>
      </w:r>
    </w:p>
    <w:p w:rsidR="00000000" w:rsidDel="00000000" w:rsidP="00000000" w:rsidRDefault="00000000" w:rsidRPr="00000000" w14:paraId="00000037">
      <w:pPr>
        <w:pStyle w:val="Heading2"/>
        <w:keepNext w:val="0"/>
        <w:keepLines w:val="0"/>
        <w:numPr>
          <w:ilvl w:val="0"/>
          <w:numId w:val="1"/>
        </w:numPr>
        <w:shd w:fill="ffffff" w:val="clear"/>
        <w:spacing w:after="0" w:afterAutospacing="0" w:before="0" w:lineRule="auto"/>
        <w:ind w:left="720" w:hanging="360"/>
        <w:rPr>
          <w:color w:val="222222"/>
          <w:sz w:val="20"/>
          <w:szCs w:val="20"/>
          <w:u w:val="none"/>
        </w:rPr>
      </w:pPr>
      <w:bookmarkStart w:colFirst="0" w:colLast="0" w:name="_eup0j14iyyy" w:id="32"/>
      <w:bookmarkEnd w:id="32"/>
      <w:r w:rsidDel="00000000" w:rsidR="00000000" w:rsidRPr="00000000">
        <w:rPr>
          <w:b w:val="1"/>
          <w:color w:val="222222"/>
          <w:sz w:val="20"/>
          <w:szCs w:val="20"/>
          <w:rtl w:val="0"/>
        </w:rPr>
        <w:t xml:space="preserve">Mark Williams</w:t>
      </w:r>
      <w:r w:rsidDel="00000000" w:rsidR="00000000" w:rsidRPr="00000000">
        <w:rPr>
          <w:color w:val="222222"/>
          <w:sz w:val="20"/>
          <w:szCs w:val="20"/>
          <w:rtl w:val="0"/>
        </w:rPr>
        <w:t xml:space="preserve"> – Donorcentricity</w:t>
      </w:r>
      <w:r w:rsidDel="00000000" w:rsidR="00000000" w:rsidRPr="00000000">
        <w:rPr>
          <w:rtl w:val="0"/>
        </w:rPr>
      </w:r>
    </w:p>
    <w:p w:rsidR="00000000" w:rsidDel="00000000" w:rsidP="00000000" w:rsidRDefault="00000000" w:rsidRPr="00000000" w14:paraId="00000038">
      <w:pPr>
        <w:pStyle w:val="Heading2"/>
        <w:keepNext w:val="0"/>
        <w:keepLines w:val="0"/>
        <w:numPr>
          <w:ilvl w:val="0"/>
          <w:numId w:val="1"/>
        </w:numPr>
        <w:shd w:fill="ffffff" w:val="clear"/>
        <w:spacing w:after="200" w:before="0" w:lineRule="auto"/>
        <w:ind w:left="720" w:hanging="360"/>
        <w:rPr>
          <w:sz w:val="20"/>
          <w:szCs w:val="20"/>
          <w:u w:val="none"/>
        </w:rPr>
      </w:pPr>
      <w:bookmarkStart w:colFirst="0" w:colLast="0" w:name="_xrobifqqwgdy" w:id="33"/>
      <w:bookmarkEnd w:id="33"/>
      <w:r w:rsidDel="00000000" w:rsidR="00000000" w:rsidRPr="00000000">
        <w:rPr>
          <w:b w:val="1"/>
          <w:color w:val="222222"/>
          <w:sz w:val="20"/>
          <w:szCs w:val="20"/>
          <w:highlight w:val="white"/>
          <w:rtl w:val="0"/>
        </w:rPr>
        <w:t xml:space="preserve">Tim Reuben </w:t>
      </w:r>
      <w:r w:rsidDel="00000000" w:rsidR="00000000" w:rsidRPr="00000000">
        <w:rPr>
          <w:color w:val="222222"/>
          <w:sz w:val="20"/>
          <w:szCs w:val="20"/>
          <w:rtl w:val="0"/>
        </w:rPr>
        <w:t xml:space="preserve">– </w:t>
      </w:r>
      <w:r w:rsidDel="00000000" w:rsidR="00000000" w:rsidRPr="00000000">
        <w:rPr>
          <w:color w:val="444144"/>
          <w:sz w:val="20"/>
          <w:szCs w:val="20"/>
          <w:highlight w:val="white"/>
          <w:rtl w:val="0"/>
        </w:rPr>
        <w:t xml:space="preserve">Voice of breakfast radio #1 breakfast show &amp; media specialist at The Big Smoke. </w:t>
      </w: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Beyond Crisis: The Series is online from Monday 17th to Friday 21st August, using Zoom Conferencing Technology. The team of collaborating organizations includes - Australian Earth Laws Alliance, Future Dreaming, Pingala, The Valley Centre, the New Economy Network Australia - along with FireSticks Alliance, W Dusk Energy, Future Super, International Bateson Institute, DICE Australia, Australian Energy Foundation, Brighte Capital, Indigenous Energy Australia, Environmental Resource Management, Atrium Ideas, 1 Million Women, ACOSS, Earth Sciences, IR20, Alinga Energy, </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Media Enquiries </w:t>
      </w:r>
    </w:p>
    <w:p w:rsidR="00000000" w:rsidDel="00000000" w:rsidP="00000000" w:rsidRDefault="00000000" w:rsidRPr="00000000" w14:paraId="0000003C">
      <w:pPr>
        <w:rPr>
          <w:sz w:val="20"/>
          <w:szCs w:val="20"/>
        </w:rPr>
      </w:pPr>
      <w:r w:rsidDel="00000000" w:rsidR="00000000" w:rsidRPr="00000000">
        <w:rPr>
          <w:sz w:val="20"/>
          <w:szCs w:val="20"/>
          <w:rtl w:val="0"/>
        </w:rPr>
        <w:t xml:space="preserve">Tracey Cooper – The Valley Centre 0423 914 427 </w:t>
      </w:r>
    </w:p>
    <w:p w:rsidR="00000000" w:rsidDel="00000000" w:rsidP="00000000" w:rsidRDefault="00000000" w:rsidRPr="00000000" w14:paraId="0000003D">
      <w:pPr>
        <w:rPr>
          <w:sz w:val="20"/>
          <w:szCs w:val="20"/>
        </w:rPr>
      </w:pPr>
      <w:r w:rsidDel="00000000" w:rsidR="00000000" w:rsidRPr="00000000">
        <w:rPr>
          <w:sz w:val="20"/>
          <w:szCs w:val="20"/>
          <w:rtl w:val="0"/>
        </w:rPr>
        <w:t xml:space="preserve">April Crawford-Smith – Pingala 0423 561 643 </w:t>
      </w:r>
    </w:p>
    <w:p w:rsidR="00000000" w:rsidDel="00000000" w:rsidP="00000000" w:rsidRDefault="00000000" w:rsidRPr="00000000" w14:paraId="0000003E">
      <w:pPr>
        <w:rPr>
          <w:sz w:val="20"/>
          <w:szCs w:val="20"/>
        </w:rPr>
      </w:pPr>
      <w:r w:rsidDel="00000000" w:rsidR="00000000" w:rsidRPr="00000000">
        <w:rPr>
          <w:sz w:val="20"/>
          <w:szCs w:val="20"/>
          <w:rtl w:val="0"/>
        </w:rPr>
        <w:t xml:space="preserve">Michelle Maloney – AELA – convenor@earthlaws.org.au</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hyperlink r:id="rId10">
        <w:r w:rsidDel="00000000" w:rsidR="00000000" w:rsidRPr="00000000">
          <w:rPr>
            <w:color w:val="1155cc"/>
            <w:sz w:val="20"/>
            <w:szCs w:val="20"/>
            <w:u w:val="single"/>
            <w:rtl w:val="0"/>
          </w:rPr>
          <w:t xml:space="preserve">Registration Here</w:t>
        </w:r>
      </w:hyperlink>
      <w:r w:rsidDel="00000000" w:rsidR="00000000" w:rsidRPr="00000000">
        <w:rPr>
          <w:rtl w:val="0"/>
        </w:rPr>
      </w:r>
    </w:p>
    <w:p w:rsidR="00000000" w:rsidDel="00000000" w:rsidP="00000000" w:rsidRDefault="00000000" w:rsidRPr="00000000" w14:paraId="00000041">
      <w:pPr>
        <w:rPr>
          <w:sz w:val="20"/>
          <w:szCs w:val="20"/>
        </w:rPr>
      </w:pPr>
      <w:hyperlink r:id="rId11">
        <w:r w:rsidDel="00000000" w:rsidR="00000000" w:rsidRPr="00000000">
          <w:rPr>
            <w:color w:val="1155cc"/>
            <w:sz w:val="20"/>
            <w:szCs w:val="20"/>
            <w:u w:val="single"/>
            <w:rtl w:val="0"/>
          </w:rPr>
          <w:t xml:space="preserve">Facebook event here </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events/2703563073235927?" TargetMode="External"/><Relationship Id="rId10" Type="http://schemas.openxmlformats.org/officeDocument/2006/relationships/hyperlink" Target="https://events.humanitix.com/beyond-crisis" TargetMode="External"/><Relationship Id="rId9" Type="http://schemas.openxmlformats.org/officeDocument/2006/relationships/hyperlink" Target="http://www.sixth-world.com/" TargetMode="External"/><Relationship Id="rId5" Type="http://schemas.openxmlformats.org/officeDocument/2006/relationships/styles" Target="styles.xml"/><Relationship Id="rId6" Type="http://schemas.openxmlformats.org/officeDocument/2006/relationships/hyperlink" Target="http://beyondcrisis.org.au/" TargetMode="External"/><Relationship Id="rId7" Type="http://schemas.openxmlformats.org/officeDocument/2006/relationships/hyperlink" Target="http://beyondcrisis.org.au/program" TargetMode="External"/><Relationship Id="rId8" Type="http://schemas.openxmlformats.org/officeDocument/2006/relationships/hyperlink" Target="http://beyondcrisis.org.au/guest-spea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